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8A" w:rsidRDefault="00CB1A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4488A" w:rsidRDefault="00CB1A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и жизнедеятельности населения Мурашинского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4488A" w:rsidRDefault="0044488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954"/>
      </w:tblGrid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гражданской защиты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защиты населения и территории округа,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создания финансовых, материальных и иных резервов;</w:t>
            </w:r>
          </w:p>
          <w:p w:rsidR="0044488A" w:rsidRDefault="00CB1A4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-функционирование единой дежурно-диспетчерской службы;</w:t>
            </w:r>
          </w:p>
          <w:p w:rsidR="0044488A" w:rsidRDefault="00CB1A4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-обеспечение мероприятий по гражданской обороне;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пожарной безопасности;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общественной и личной безопасности граждан на территории округа</w:t>
            </w:r>
            <w:r w:rsidR="00B73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488A" w:rsidRDefault="00B731BA" w:rsidP="00B731BA">
            <w:pPr>
              <w:widowControl w:val="0"/>
              <w:spacing w:after="0" w:line="240" w:lineRule="auto"/>
              <w:rPr>
                <w:rFonts w:ascii="YS Text" w:hAnsi="YS Text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</w:t>
            </w:r>
            <w:r w:rsidR="00CB1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овершенствование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B1A4F">
              <w:rPr>
                <w:rFonts w:ascii="YS Text" w:hAnsi="YS Text"/>
                <w:color w:val="000000"/>
                <w:sz w:val="28"/>
                <w:szCs w:val="28"/>
              </w:rPr>
              <w:t>организации</w:t>
            </w:r>
            <w:r>
              <w:rPr>
                <w:rFonts w:ascii="YS Text" w:hAnsi="YS Text"/>
                <w:sz w:val="28"/>
                <w:szCs w:val="28"/>
              </w:rPr>
              <w:t xml:space="preserve"> </w:t>
            </w:r>
            <w:r w:rsidR="00CB1A4F">
              <w:rPr>
                <w:rFonts w:ascii="YS Text" w:hAnsi="YS Text"/>
                <w:color w:val="000000"/>
                <w:sz w:val="28"/>
                <w:szCs w:val="28"/>
              </w:rPr>
              <w:t>профилактики чрезвычайных ситуаций, пропаганды и обучения населения по вопросам гражданской обороны, защиты от чрезвычайных ситуаций и пожарной безопасности;</w:t>
            </w:r>
          </w:p>
          <w:p w:rsidR="0044488A" w:rsidRDefault="00CB1A4F" w:rsidP="00B731B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мероприятий по территориальной обороне</w:t>
            </w:r>
            <w:r w:rsidR="00B731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и поддержание в готовности единой дежурно-диспетчерской службы;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и поддержание в необходимом количестве финансовых резервов и резервов материальных средств в целях гражданской обороны, предотвращения и ликвидации по</w:t>
            </w:r>
            <w:r w:rsidR="00B731BA">
              <w:rPr>
                <w:rFonts w:ascii="Times New Roman" w:hAnsi="Times New Roman" w:cs="Times New Roman"/>
                <w:sz w:val="28"/>
                <w:szCs w:val="28"/>
              </w:rPr>
              <w:t>следствий чрезвычайных ситуаций;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необходимого уровня безопасности и оснащения населения средствами индивидуальной защиты;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пожарной безопасности муниципальных учреждений;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и поддержание муниципальной пожарной охраны;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мероприятий по гражданской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обороне;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YS Text" w:hAnsi="YS Text" w:cs="Times New Roman"/>
                <w:color w:val="000000"/>
                <w:sz w:val="28"/>
                <w:szCs w:val="28"/>
              </w:rPr>
              <w:t>обучения населения по вопросам гражданской обороны, защиты от чрезвычайных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S Text" w:hAnsi="YS Text" w:cs="Times New Roman"/>
                <w:color w:val="000000"/>
                <w:sz w:val="28"/>
                <w:szCs w:val="28"/>
              </w:rPr>
              <w:t>ситуаций и пожарной безопасности;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первичных мер пожарной безопасности;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мероприятий по территориальной обороне;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тренировок и учений по гражданской, территориальной обороне, защите от чрезвычайных ситуаций и пожарной безопасности</w:t>
            </w:r>
          </w:p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731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предписаний надзорных органов по обеспечению пожарной безопасности, 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1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обороны и защиты от чрезвычайных ситуаций.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3F4A2C" w:rsidP="00E71B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</w:t>
            </w:r>
            <w:r w:rsidR="00E71B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B1A4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YS Text" w:hAnsi="YS Text" w:cs="Times New Roman"/>
                <w:color w:val="000000"/>
                <w:sz w:val="28"/>
                <w:szCs w:val="28"/>
              </w:rPr>
              <w:t>обучения населения по вопросам гражданской обороны, защиты от чрезвычайных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S Text" w:hAnsi="YS Text" w:cs="Times New Roman"/>
                <w:color w:val="000000"/>
                <w:sz w:val="28"/>
                <w:szCs w:val="28"/>
              </w:rPr>
              <w:t>ситуаций и пожарной безопасности;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первичных мер пожарной безопасности;</w:t>
            </w:r>
          </w:p>
          <w:p w:rsidR="0044488A" w:rsidRDefault="00CB1A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мероприятий по территориальной обороне;</w:t>
            </w:r>
          </w:p>
          <w:p w:rsidR="0044488A" w:rsidRDefault="00CB1A4F" w:rsidP="00B731B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тренировок и учений по гражданской, территориальной обороне, защите от чрезвычайных ситуаций и пожарной безопасности</w:t>
            </w:r>
            <w:r w:rsidR="00B731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4488A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Ресурсное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8A" w:rsidRDefault="00CB1A4F" w:rsidP="00D11E2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</w:t>
            </w:r>
            <w:r w:rsidR="003F4A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ципальной программы</w:t>
            </w:r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2022-2030 г. составит 76 508,2 тыс.</w:t>
            </w:r>
            <w:r w:rsidR="007423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</w:t>
            </w:r>
            <w:proofErr w:type="spellEnd"/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в </w:t>
            </w:r>
            <w:proofErr w:type="spellStart"/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3F4A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E69C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</w:t>
            </w:r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областного бюджета 397,8 тыс.</w:t>
            </w:r>
            <w:r w:rsidR="00564A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руб., </w:t>
            </w:r>
            <w:r w:rsidR="00AE69C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местного бюджета </w:t>
            </w:r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76 110,4 тыс.</w:t>
            </w:r>
            <w:r w:rsidR="00564A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1E2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44488A" w:rsidRDefault="0044488A" w:rsidP="00E71B77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122"/>
      <w:bookmarkEnd w:id="1"/>
    </w:p>
    <w:sectPr w:rsidR="0044488A" w:rsidSect="00E71B77">
      <w:headerReference w:type="default" r:id="rId9"/>
      <w:pgSz w:w="11906" w:h="16838"/>
      <w:pgMar w:top="426" w:right="706" w:bottom="1276" w:left="1560" w:header="284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82" w:rsidRDefault="00A97A82">
      <w:pPr>
        <w:spacing w:after="0" w:line="240" w:lineRule="auto"/>
      </w:pPr>
      <w:r>
        <w:separator/>
      </w:r>
    </w:p>
  </w:endnote>
  <w:endnote w:type="continuationSeparator" w:id="0">
    <w:p w:rsidR="00A97A82" w:rsidRDefault="00A9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82" w:rsidRDefault="00A97A82">
      <w:pPr>
        <w:spacing w:after="0" w:line="240" w:lineRule="auto"/>
      </w:pPr>
      <w:r>
        <w:separator/>
      </w:r>
    </w:p>
  </w:footnote>
  <w:footnote w:type="continuationSeparator" w:id="0">
    <w:p w:rsidR="00A97A82" w:rsidRDefault="00A9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8A" w:rsidRDefault="0044488A">
    <w:pPr>
      <w:pStyle w:val="ad"/>
      <w:jc w:val="center"/>
    </w:pPr>
  </w:p>
  <w:p w:rsidR="0044488A" w:rsidRDefault="0044488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36F8"/>
    <w:multiLevelType w:val="multilevel"/>
    <w:tmpl w:val="1E389A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3074B"/>
    <w:multiLevelType w:val="multilevel"/>
    <w:tmpl w:val="04DA60C6"/>
    <w:lvl w:ilvl="0">
      <w:start w:val="1"/>
      <w:numFmt w:val="decimal"/>
      <w:lvlText w:val="%1."/>
      <w:lvlJc w:val="left"/>
      <w:pPr>
        <w:tabs>
          <w:tab w:val="num" w:pos="0"/>
        </w:tabs>
        <w:ind w:left="1923" w:hanging="121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8A"/>
    <w:rsid w:val="00025B14"/>
    <w:rsid w:val="00030E4D"/>
    <w:rsid w:val="0005452C"/>
    <w:rsid w:val="001450DE"/>
    <w:rsid w:val="00241B41"/>
    <w:rsid w:val="002A4539"/>
    <w:rsid w:val="003B7133"/>
    <w:rsid w:val="003D445E"/>
    <w:rsid w:val="003F4A2C"/>
    <w:rsid w:val="00417DB4"/>
    <w:rsid w:val="00426EE6"/>
    <w:rsid w:val="0044488A"/>
    <w:rsid w:val="00456FA0"/>
    <w:rsid w:val="004E7051"/>
    <w:rsid w:val="004E7FCE"/>
    <w:rsid w:val="00564AD7"/>
    <w:rsid w:val="00597400"/>
    <w:rsid w:val="006C4FE5"/>
    <w:rsid w:val="007423FA"/>
    <w:rsid w:val="00747E5A"/>
    <w:rsid w:val="00785317"/>
    <w:rsid w:val="007F70E1"/>
    <w:rsid w:val="00896829"/>
    <w:rsid w:val="00897A7D"/>
    <w:rsid w:val="00904967"/>
    <w:rsid w:val="00A11368"/>
    <w:rsid w:val="00A51C0F"/>
    <w:rsid w:val="00A93646"/>
    <w:rsid w:val="00A97A82"/>
    <w:rsid w:val="00AD2445"/>
    <w:rsid w:val="00AE69CC"/>
    <w:rsid w:val="00B06D8C"/>
    <w:rsid w:val="00B731BA"/>
    <w:rsid w:val="00BF3E04"/>
    <w:rsid w:val="00C551EE"/>
    <w:rsid w:val="00C66A51"/>
    <w:rsid w:val="00CB1A4F"/>
    <w:rsid w:val="00D11E2A"/>
    <w:rsid w:val="00D44BA1"/>
    <w:rsid w:val="00E71B77"/>
    <w:rsid w:val="00EC4819"/>
    <w:rsid w:val="00ED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F2A31"/>
  </w:style>
  <w:style w:type="character" w:customStyle="1" w:styleId="a4">
    <w:name w:val="Нижний колонтитул Знак"/>
    <w:basedOn w:val="a0"/>
    <w:uiPriority w:val="99"/>
    <w:qFormat/>
    <w:rsid w:val="007F2A31"/>
  </w:style>
  <w:style w:type="character" w:customStyle="1" w:styleId="a5">
    <w:name w:val="Текст выноски Знак"/>
    <w:basedOn w:val="a0"/>
    <w:uiPriority w:val="99"/>
    <w:semiHidden/>
    <w:qFormat/>
    <w:rsid w:val="00425C1A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1D3636"/>
    <w:rPr>
      <w:rFonts w:ascii="Times New Roman" w:hAnsi="Times New Roman"/>
      <w:b/>
      <w:i w:val="0"/>
      <w:sz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Символ нумерации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Times New Roman" w:hAnsi="Times New Roman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ConsPlusNormal">
    <w:name w:val="ConsPlusNormal"/>
    <w:qFormat/>
    <w:rsid w:val="00D2202F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F00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7F2A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7F2A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Первая строка заголовка"/>
    <w:basedOn w:val="a"/>
    <w:qFormat/>
    <w:rsid w:val="00C436CF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f0">
    <w:name w:val="краткое содержание"/>
    <w:basedOn w:val="a"/>
    <w:next w:val="a"/>
    <w:qFormat/>
    <w:rsid w:val="00C436CF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1">
    <w:name w:val="Содержимое таблицы"/>
    <w:basedOn w:val="a"/>
    <w:qFormat/>
    <w:rsid w:val="00C436CF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No Spacing"/>
    <w:uiPriority w:val="1"/>
    <w:qFormat/>
    <w:rsid w:val="0052242A"/>
    <w:rPr>
      <w:rFonts w:ascii="Calibri" w:eastAsiaTheme="minorEastAsia" w:hAnsi="Calibri"/>
      <w:lang w:eastAsia="ru-RU"/>
    </w:rPr>
  </w:style>
  <w:style w:type="paragraph" w:styleId="af3">
    <w:name w:val="Balloon Text"/>
    <w:basedOn w:val="a"/>
    <w:uiPriority w:val="99"/>
    <w:semiHidden/>
    <w:unhideWhenUsed/>
    <w:qFormat/>
    <w:rsid w:val="00425C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Заголовок таблицы"/>
    <w:basedOn w:val="af1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F2A31"/>
  </w:style>
  <w:style w:type="character" w:customStyle="1" w:styleId="a4">
    <w:name w:val="Нижний колонтитул Знак"/>
    <w:basedOn w:val="a0"/>
    <w:uiPriority w:val="99"/>
    <w:qFormat/>
    <w:rsid w:val="007F2A31"/>
  </w:style>
  <w:style w:type="character" w:customStyle="1" w:styleId="a5">
    <w:name w:val="Текст выноски Знак"/>
    <w:basedOn w:val="a0"/>
    <w:uiPriority w:val="99"/>
    <w:semiHidden/>
    <w:qFormat/>
    <w:rsid w:val="00425C1A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1D3636"/>
    <w:rPr>
      <w:rFonts w:ascii="Times New Roman" w:hAnsi="Times New Roman"/>
      <w:b/>
      <w:i w:val="0"/>
      <w:sz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Символ нумерации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Times New Roman" w:hAnsi="Times New Roman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ConsPlusNormal">
    <w:name w:val="ConsPlusNormal"/>
    <w:qFormat/>
    <w:rsid w:val="00D2202F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F00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7F2A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7F2A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Первая строка заголовка"/>
    <w:basedOn w:val="a"/>
    <w:qFormat/>
    <w:rsid w:val="00C436CF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f0">
    <w:name w:val="краткое содержание"/>
    <w:basedOn w:val="a"/>
    <w:next w:val="a"/>
    <w:qFormat/>
    <w:rsid w:val="00C436CF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1">
    <w:name w:val="Содержимое таблицы"/>
    <w:basedOn w:val="a"/>
    <w:qFormat/>
    <w:rsid w:val="00C436CF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No Spacing"/>
    <w:uiPriority w:val="1"/>
    <w:qFormat/>
    <w:rsid w:val="0052242A"/>
    <w:rPr>
      <w:rFonts w:ascii="Calibri" w:eastAsiaTheme="minorEastAsia" w:hAnsi="Calibri"/>
      <w:lang w:eastAsia="ru-RU"/>
    </w:rPr>
  </w:style>
  <w:style w:type="paragraph" w:styleId="af3">
    <w:name w:val="Balloon Text"/>
    <w:basedOn w:val="a"/>
    <w:uiPriority w:val="99"/>
    <w:semiHidden/>
    <w:unhideWhenUsed/>
    <w:qFormat/>
    <w:rsid w:val="00425C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Заголовок таблицы"/>
    <w:basedOn w:val="a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AE24-22F8-4B98-93D6-8361402C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RASHOD</cp:lastModifiedBy>
  <cp:revision>8</cp:revision>
  <dcterms:created xsi:type="dcterms:W3CDTF">2025-11-10T08:14:00Z</dcterms:created>
  <dcterms:modified xsi:type="dcterms:W3CDTF">2025-11-13T08:19:00Z</dcterms:modified>
  <dc:language>ru-RU</dc:language>
</cp:coreProperties>
</file>